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7DC0E" w14:textId="18A95CA2" w:rsidR="00C55167" w:rsidRPr="00C55167" w:rsidRDefault="00C55167" w:rsidP="00C55167">
      <w:pPr>
        <w:spacing w:line="360" w:lineRule="auto"/>
        <w:contextualSpacing/>
        <w:jc w:val="center"/>
        <w:rPr>
          <w:rFonts w:cstheme="minorHAnsi"/>
          <w:b/>
          <w:sz w:val="28"/>
          <w:szCs w:val="28"/>
        </w:rPr>
      </w:pPr>
      <w:r w:rsidRPr="00C55167">
        <w:rPr>
          <w:rFonts w:cstheme="minorHAnsi"/>
          <w:b/>
          <w:sz w:val="28"/>
          <w:szCs w:val="28"/>
        </w:rPr>
        <w:t>Option C (Industrial Psychology)</w:t>
      </w:r>
    </w:p>
    <w:p w14:paraId="2B85FDD0" w14:textId="4CEC2E9E" w:rsidR="00C14720" w:rsidRPr="0000274D" w:rsidRDefault="00CA2A1F" w:rsidP="00C55167">
      <w:pPr>
        <w:spacing w:line="360" w:lineRule="auto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8"/>
          <w:szCs w:val="28"/>
        </w:rPr>
        <w:t>Reading</w:t>
      </w:r>
      <w:r w:rsidR="006649AE" w:rsidRPr="00C55167">
        <w:rPr>
          <w:rFonts w:cstheme="minorHAnsi"/>
          <w:b/>
          <w:sz w:val="28"/>
          <w:szCs w:val="28"/>
        </w:rPr>
        <w:t xml:space="preserve"> List</w:t>
      </w:r>
    </w:p>
    <w:p w14:paraId="3404ECF1" w14:textId="77777777" w:rsidR="006649AE" w:rsidRPr="0000274D" w:rsidRDefault="006649AE" w:rsidP="00ED000E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14:paraId="7B103CF5" w14:textId="061A08B5" w:rsidR="00ED000E" w:rsidRPr="00C55167" w:rsidRDefault="00C40866" w:rsidP="00C55167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0274D">
        <w:rPr>
          <w:rFonts w:cstheme="minorHAnsi"/>
          <w:sz w:val="24"/>
          <w:szCs w:val="24"/>
        </w:rPr>
        <w:t xml:space="preserve">Le </w:t>
      </w:r>
      <w:proofErr w:type="spellStart"/>
      <w:r w:rsidRPr="0000274D">
        <w:rPr>
          <w:rFonts w:cstheme="minorHAnsi"/>
          <w:sz w:val="24"/>
          <w:szCs w:val="24"/>
        </w:rPr>
        <w:t>Sueur</w:t>
      </w:r>
      <w:proofErr w:type="spellEnd"/>
      <w:r w:rsidRPr="0000274D">
        <w:rPr>
          <w:rFonts w:cstheme="minorHAnsi"/>
          <w:sz w:val="24"/>
          <w:szCs w:val="24"/>
        </w:rPr>
        <w:t xml:space="preserve">, H.M., &amp; </w:t>
      </w:r>
      <w:proofErr w:type="spellStart"/>
      <w:r w:rsidRPr="0000274D">
        <w:rPr>
          <w:rFonts w:cstheme="minorHAnsi"/>
          <w:sz w:val="24"/>
          <w:szCs w:val="24"/>
        </w:rPr>
        <w:t>Tapela</w:t>
      </w:r>
      <w:proofErr w:type="spellEnd"/>
      <w:r w:rsidRPr="0000274D">
        <w:rPr>
          <w:rFonts w:cstheme="minorHAnsi"/>
          <w:sz w:val="24"/>
          <w:szCs w:val="24"/>
        </w:rPr>
        <w:t xml:space="preserve">, V. (2018). Conditions for coaching to contribute to the adjustment of black African professionals. </w:t>
      </w:r>
      <w:r w:rsidRPr="0000274D">
        <w:rPr>
          <w:rFonts w:cstheme="minorHAnsi"/>
          <w:i/>
          <w:sz w:val="24"/>
          <w:szCs w:val="24"/>
        </w:rPr>
        <w:t xml:space="preserve">SA </w:t>
      </w:r>
      <w:r w:rsidR="00C55167">
        <w:rPr>
          <w:rFonts w:cstheme="minorHAnsi"/>
          <w:i/>
          <w:sz w:val="24"/>
          <w:szCs w:val="24"/>
        </w:rPr>
        <w:t>Journal of Human Resource Management</w:t>
      </w:r>
      <w:r w:rsidRPr="0000274D">
        <w:rPr>
          <w:rFonts w:cstheme="minorHAnsi"/>
          <w:sz w:val="24"/>
          <w:szCs w:val="24"/>
        </w:rPr>
        <w:t xml:space="preserve">, </w:t>
      </w:r>
      <w:r w:rsidRPr="0000274D">
        <w:rPr>
          <w:rFonts w:cstheme="minorHAnsi"/>
          <w:i/>
          <w:sz w:val="24"/>
          <w:szCs w:val="24"/>
        </w:rPr>
        <w:t>16(0)</w:t>
      </w:r>
      <w:r w:rsidRPr="0000274D">
        <w:rPr>
          <w:rFonts w:cstheme="minorHAnsi"/>
          <w:sz w:val="24"/>
          <w:szCs w:val="24"/>
        </w:rPr>
        <w:t>, a946.</w:t>
      </w:r>
    </w:p>
    <w:p w14:paraId="756ACD16" w14:textId="0308E63F" w:rsidR="00ED000E" w:rsidRPr="00C55167" w:rsidRDefault="00CE5396" w:rsidP="00C55167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0274D">
        <w:rPr>
          <w:rFonts w:cstheme="minorHAnsi"/>
          <w:sz w:val="24"/>
          <w:szCs w:val="24"/>
        </w:rPr>
        <w:t>Lovelace,</w:t>
      </w:r>
      <w:r w:rsidR="00BE734B" w:rsidRPr="0000274D">
        <w:rPr>
          <w:rFonts w:cstheme="minorHAnsi"/>
          <w:sz w:val="24"/>
          <w:szCs w:val="24"/>
        </w:rPr>
        <w:t xml:space="preserve"> J.B., Bundy, J., Hambrick, D.C., &amp; Pollock, T.G. </w:t>
      </w:r>
      <w:r w:rsidRPr="0000274D">
        <w:rPr>
          <w:rFonts w:cstheme="minorHAnsi"/>
          <w:sz w:val="24"/>
          <w:szCs w:val="24"/>
        </w:rPr>
        <w:t xml:space="preserve">(2018). </w:t>
      </w:r>
      <w:r w:rsidR="00BE734B" w:rsidRPr="0000274D">
        <w:rPr>
          <w:rFonts w:cstheme="minorHAnsi"/>
          <w:sz w:val="24"/>
          <w:szCs w:val="24"/>
        </w:rPr>
        <w:t xml:space="preserve">The shacklers of </w:t>
      </w:r>
      <w:r w:rsidRPr="0000274D">
        <w:rPr>
          <w:rFonts w:cstheme="minorHAnsi"/>
          <w:sz w:val="24"/>
          <w:szCs w:val="24"/>
        </w:rPr>
        <w:t xml:space="preserve">CEO </w:t>
      </w:r>
      <w:r w:rsidR="00BE734B" w:rsidRPr="0000274D">
        <w:rPr>
          <w:rFonts w:cstheme="minorHAnsi"/>
          <w:sz w:val="24"/>
          <w:szCs w:val="24"/>
        </w:rPr>
        <w:t>celebrity: Socio</w:t>
      </w:r>
      <w:r w:rsidR="00C55167">
        <w:rPr>
          <w:rFonts w:cstheme="minorHAnsi"/>
          <w:sz w:val="24"/>
          <w:szCs w:val="24"/>
        </w:rPr>
        <w:t>-</w:t>
      </w:r>
      <w:r w:rsidR="00BE734B" w:rsidRPr="0000274D">
        <w:rPr>
          <w:rFonts w:cstheme="minorHAnsi"/>
          <w:sz w:val="24"/>
          <w:szCs w:val="24"/>
        </w:rPr>
        <w:t xml:space="preserve">cognitive and behavioural role constraints on “star” leaders. </w:t>
      </w:r>
      <w:r w:rsidR="00BE734B" w:rsidRPr="0000274D">
        <w:rPr>
          <w:rFonts w:cstheme="minorHAnsi"/>
          <w:i/>
          <w:sz w:val="24"/>
          <w:szCs w:val="24"/>
        </w:rPr>
        <w:t>Academy of Management Review</w:t>
      </w:r>
      <w:r w:rsidR="00BE734B" w:rsidRPr="0000274D">
        <w:rPr>
          <w:rFonts w:cstheme="minorHAnsi"/>
          <w:sz w:val="24"/>
          <w:szCs w:val="24"/>
        </w:rPr>
        <w:t>, 43, 419-444.</w:t>
      </w:r>
    </w:p>
    <w:p w14:paraId="5908BA7F" w14:textId="0B71A91D" w:rsidR="00ED000E" w:rsidRPr="00C55167" w:rsidRDefault="00CE5396" w:rsidP="00C55167">
      <w:pPr>
        <w:pStyle w:val="ListParagraph"/>
        <w:numPr>
          <w:ilvl w:val="0"/>
          <w:numId w:val="1"/>
        </w:numPr>
        <w:spacing w:line="36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en-ZA"/>
        </w:rPr>
      </w:pPr>
      <w:r w:rsidRPr="0000274D">
        <w:rPr>
          <w:rFonts w:eastAsia="Times New Roman" w:cstheme="minorHAnsi"/>
          <w:bCs/>
          <w:sz w:val="24"/>
          <w:szCs w:val="24"/>
          <w:lang w:eastAsia="en-ZA"/>
        </w:rPr>
        <w:t xml:space="preserve">Meyers, C. (2018). Coactive vicarious learning: Toward a relational theory of vicarious learning in organizations. </w:t>
      </w:r>
      <w:r w:rsidRPr="0000274D">
        <w:rPr>
          <w:rFonts w:eastAsia="Times New Roman" w:cstheme="minorHAnsi"/>
          <w:bCs/>
          <w:i/>
          <w:sz w:val="24"/>
          <w:szCs w:val="24"/>
          <w:lang w:eastAsia="en-ZA"/>
        </w:rPr>
        <w:t>Academy of Management Review</w:t>
      </w:r>
      <w:r w:rsidRPr="0000274D">
        <w:rPr>
          <w:rFonts w:eastAsia="Times New Roman" w:cstheme="minorHAnsi"/>
          <w:bCs/>
          <w:sz w:val="24"/>
          <w:szCs w:val="24"/>
          <w:lang w:eastAsia="en-ZA"/>
        </w:rPr>
        <w:t>, 43, 610-634.</w:t>
      </w:r>
    </w:p>
    <w:p w14:paraId="1AFB452B" w14:textId="60B8BD47" w:rsidR="00ED000E" w:rsidRPr="00C55167" w:rsidRDefault="006649AE" w:rsidP="00C55167">
      <w:pPr>
        <w:pStyle w:val="ListParagraph"/>
        <w:numPr>
          <w:ilvl w:val="0"/>
          <w:numId w:val="1"/>
        </w:numPr>
        <w:spacing w:line="36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en-ZA"/>
        </w:rPr>
      </w:pPr>
      <w:r w:rsidRPr="00C55167">
        <w:rPr>
          <w:rFonts w:eastAsia="Times New Roman" w:cstheme="minorHAnsi"/>
          <w:bCs/>
          <w:sz w:val="24"/>
          <w:szCs w:val="24"/>
          <w:lang w:eastAsia="en-ZA"/>
        </w:rPr>
        <w:t xml:space="preserve">Ness. A.M., &amp; Connelly, S. (2017). Situational influences on ethical sensemaking: Performance pressure, interpersonal conflict, and the recipient of consequences. </w:t>
      </w:r>
      <w:r w:rsidRPr="00C55167">
        <w:rPr>
          <w:rFonts w:eastAsia="Times New Roman" w:cstheme="minorHAnsi"/>
          <w:bCs/>
          <w:i/>
          <w:sz w:val="24"/>
          <w:szCs w:val="24"/>
          <w:lang w:eastAsia="en-ZA"/>
        </w:rPr>
        <w:t>Human Performance</w:t>
      </w:r>
      <w:r w:rsidRPr="00C55167">
        <w:rPr>
          <w:rFonts w:eastAsia="Times New Roman" w:cstheme="minorHAnsi"/>
          <w:bCs/>
          <w:sz w:val="24"/>
          <w:szCs w:val="24"/>
          <w:lang w:eastAsia="en-ZA"/>
        </w:rPr>
        <w:t>, 30, 57-78.</w:t>
      </w:r>
    </w:p>
    <w:p w14:paraId="3C524D43" w14:textId="592AB8F0" w:rsidR="00C55167" w:rsidRPr="00C55167" w:rsidRDefault="005125BA" w:rsidP="00C55167">
      <w:pPr>
        <w:pStyle w:val="ListParagraph"/>
        <w:numPr>
          <w:ilvl w:val="0"/>
          <w:numId w:val="1"/>
        </w:numPr>
        <w:spacing w:line="36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en-ZA"/>
        </w:rPr>
      </w:pPr>
      <w:proofErr w:type="spellStart"/>
      <w:r w:rsidRPr="0000274D">
        <w:rPr>
          <w:rFonts w:eastAsia="Times New Roman" w:cstheme="minorHAnsi"/>
          <w:bCs/>
          <w:sz w:val="24"/>
          <w:szCs w:val="24"/>
          <w:lang w:eastAsia="en-ZA"/>
        </w:rPr>
        <w:t>Oreg</w:t>
      </w:r>
      <w:proofErr w:type="spellEnd"/>
      <w:r w:rsidRPr="0000274D">
        <w:rPr>
          <w:rFonts w:eastAsia="Times New Roman" w:cstheme="minorHAnsi"/>
          <w:bCs/>
          <w:sz w:val="24"/>
          <w:szCs w:val="24"/>
          <w:lang w:eastAsia="en-ZA"/>
        </w:rPr>
        <w:t xml:space="preserve">, S., </w:t>
      </w:r>
      <w:proofErr w:type="spellStart"/>
      <w:r w:rsidRPr="0000274D">
        <w:rPr>
          <w:rFonts w:eastAsia="Times New Roman" w:cstheme="minorHAnsi"/>
          <w:bCs/>
          <w:sz w:val="24"/>
          <w:szCs w:val="24"/>
          <w:lang w:eastAsia="en-ZA"/>
        </w:rPr>
        <w:t>Bartunek</w:t>
      </w:r>
      <w:proofErr w:type="spellEnd"/>
      <w:r w:rsidRPr="0000274D">
        <w:rPr>
          <w:rFonts w:eastAsia="Times New Roman" w:cstheme="minorHAnsi"/>
          <w:bCs/>
          <w:sz w:val="24"/>
          <w:szCs w:val="24"/>
          <w:lang w:eastAsia="en-ZA"/>
        </w:rPr>
        <w:t xml:space="preserve">, J.M., Lee, G., &amp; Do, B. (2018). An affect-based model of recipients’ responses to organizational change events. </w:t>
      </w:r>
      <w:r w:rsidR="005659FD" w:rsidRPr="0000274D">
        <w:rPr>
          <w:rFonts w:eastAsia="Times New Roman" w:cstheme="minorHAnsi"/>
          <w:bCs/>
          <w:i/>
          <w:sz w:val="24"/>
          <w:szCs w:val="24"/>
          <w:lang w:eastAsia="en-ZA"/>
        </w:rPr>
        <w:t>Academy of Management Review</w:t>
      </w:r>
      <w:r w:rsidRPr="0000274D">
        <w:rPr>
          <w:rFonts w:eastAsia="Times New Roman" w:cstheme="minorHAnsi"/>
          <w:bCs/>
          <w:sz w:val="24"/>
          <w:szCs w:val="24"/>
          <w:lang w:eastAsia="en-ZA"/>
        </w:rPr>
        <w:t xml:space="preserve">, 43, 65-86. </w:t>
      </w:r>
    </w:p>
    <w:p w14:paraId="18619DA7" w14:textId="280F4714" w:rsidR="00ED000E" w:rsidRPr="00C55167" w:rsidRDefault="0000274D" w:rsidP="00C55167">
      <w:pPr>
        <w:pStyle w:val="ListParagraph"/>
        <w:numPr>
          <w:ilvl w:val="0"/>
          <w:numId w:val="1"/>
        </w:numPr>
        <w:spacing w:line="36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00274D">
        <w:rPr>
          <w:rFonts w:cstheme="minorHAnsi"/>
          <w:sz w:val="24"/>
          <w:szCs w:val="24"/>
          <w:shd w:val="clear" w:color="auto" w:fill="FFFFFF"/>
        </w:rPr>
        <w:t>Petrou</w:t>
      </w:r>
      <w:proofErr w:type="spellEnd"/>
      <w:r w:rsidRPr="0000274D">
        <w:rPr>
          <w:rFonts w:cstheme="minorHAnsi"/>
          <w:sz w:val="24"/>
          <w:szCs w:val="24"/>
          <w:shd w:val="clear" w:color="auto" w:fill="FFFFFF"/>
        </w:rPr>
        <w:t xml:space="preserve">, P., Bakker, A.B., &amp; den Heuvel, M. (2017). Weekly job crafting and leisure crafting: Implications for meaning-making and work engagement. </w:t>
      </w:r>
      <w:r w:rsidRPr="0000274D">
        <w:rPr>
          <w:rFonts w:cstheme="minorHAnsi"/>
          <w:i/>
          <w:sz w:val="24"/>
          <w:szCs w:val="24"/>
          <w:shd w:val="clear" w:color="auto" w:fill="FFFFFF"/>
        </w:rPr>
        <w:t xml:space="preserve">Journal of Occupational </w:t>
      </w:r>
      <w:r w:rsidR="00713E6D">
        <w:rPr>
          <w:rFonts w:cstheme="minorHAnsi"/>
          <w:i/>
          <w:sz w:val="24"/>
          <w:szCs w:val="24"/>
          <w:shd w:val="clear" w:color="auto" w:fill="FFFFFF"/>
        </w:rPr>
        <w:t>&amp;</w:t>
      </w:r>
      <w:r w:rsidRPr="0000274D">
        <w:rPr>
          <w:rFonts w:cstheme="minorHAnsi"/>
          <w:i/>
          <w:sz w:val="24"/>
          <w:szCs w:val="24"/>
          <w:shd w:val="clear" w:color="auto" w:fill="FFFFFF"/>
        </w:rPr>
        <w:t xml:space="preserve"> Organizational Psychology</w:t>
      </w:r>
      <w:r w:rsidRPr="0000274D">
        <w:rPr>
          <w:rFonts w:cstheme="minorHAnsi"/>
          <w:sz w:val="24"/>
          <w:szCs w:val="24"/>
          <w:shd w:val="clear" w:color="auto" w:fill="FFFFFF"/>
        </w:rPr>
        <w:t>, 90, 129-152.</w:t>
      </w:r>
    </w:p>
    <w:p w14:paraId="6A82CD84" w14:textId="730D4A95" w:rsidR="00ED000E" w:rsidRPr="00C55167" w:rsidRDefault="00E15EF6" w:rsidP="00C55167">
      <w:pPr>
        <w:pStyle w:val="ListParagraph"/>
        <w:numPr>
          <w:ilvl w:val="0"/>
          <w:numId w:val="1"/>
        </w:numPr>
        <w:spacing w:line="36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en-ZA"/>
        </w:rPr>
      </w:pPr>
      <w:proofErr w:type="spellStart"/>
      <w:r w:rsidRPr="0000274D">
        <w:rPr>
          <w:rFonts w:eastAsia="Times New Roman" w:cstheme="minorHAnsi"/>
          <w:bCs/>
          <w:sz w:val="24"/>
          <w:szCs w:val="24"/>
          <w:lang w:eastAsia="en-ZA"/>
        </w:rPr>
        <w:t>Toporek</w:t>
      </w:r>
      <w:proofErr w:type="spellEnd"/>
      <w:r w:rsidR="00C40866" w:rsidRPr="0000274D">
        <w:rPr>
          <w:rFonts w:eastAsia="Times New Roman" w:cstheme="minorHAnsi"/>
          <w:bCs/>
          <w:sz w:val="24"/>
          <w:szCs w:val="24"/>
          <w:lang w:eastAsia="en-ZA"/>
        </w:rPr>
        <w:t>, R.L., &amp; Cohen, R.F.</w:t>
      </w:r>
      <w:r w:rsidRPr="0000274D">
        <w:rPr>
          <w:rFonts w:eastAsia="Times New Roman" w:cstheme="minorHAnsi"/>
          <w:bCs/>
          <w:sz w:val="24"/>
          <w:szCs w:val="24"/>
          <w:lang w:eastAsia="en-ZA"/>
        </w:rPr>
        <w:t xml:space="preserve"> (2017)</w:t>
      </w:r>
      <w:r w:rsidR="00C40866" w:rsidRPr="0000274D">
        <w:rPr>
          <w:rFonts w:eastAsia="Times New Roman" w:cstheme="minorHAnsi"/>
          <w:bCs/>
          <w:sz w:val="24"/>
          <w:szCs w:val="24"/>
          <w:lang w:eastAsia="en-ZA"/>
        </w:rPr>
        <w:t>. Strength-based narrative r</w:t>
      </w:r>
      <w:r w:rsidR="00791C18" w:rsidRPr="0000274D">
        <w:rPr>
          <w:rFonts w:eastAsia="Times New Roman" w:cstheme="minorHAnsi"/>
          <w:bCs/>
          <w:sz w:val="24"/>
          <w:szCs w:val="24"/>
          <w:lang w:eastAsia="en-ZA"/>
        </w:rPr>
        <w:t>é</w:t>
      </w:r>
      <w:r w:rsidRPr="0000274D">
        <w:rPr>
          <w:rFonts w:eastAsia="Times New Roman" w:cstheme="minorHAnsi"/>
          <w:bCs/>
          <w:sz w:val="24"/>
          <w:szCs w:val="24"/>
          <w:lang w:eastAsia="en-ZA"/>
        </w:rPr>
        <w:t>sum</w:t>
      </w:r>
      <w:r w:rsidR="00791C18" w:rsidRPr="0000274D">
        <w:rPr>
          <w:rFonts w:eastAsia="Times New Roman" w:cstheme="minorHAnsi"/>
          <w:bCs/>
          <w:sz w:val="24"/>
          <w:szCs w:val="24"/>
          <w:lang w:eastAsia="en-ZA"/>
        </w:rPr>
        <w:t>é</w:t>
      </w:r>
      <w:r w:rsidRPr="0000274D">
        <w:rPr>
          <w:rFonts w:eastAsia="Times New Roman" w:cstheme="minorHAnsi"/>
          <w:bCs/>
          <w:sz w:val="24"/>
          <w:szCs w:val="24"/>
          <w:lang w:eastAsia="en-ZA"/>
        </w:rPr>
        <w:t xml:space="preserve"> </w:t>
      </w:r>
      <w:r w:rsidR="00791C18" w:rsidRPr="0000274D">
        <w:rPr>
          <w:rFonts w:eastAsia="Times New Roman" w:cstheme="minorHAnsi"/>
          <w:bCs/>
          <w:sz w:val="24"/>
          <w:szCs w:val="24"/>
          <w:lang w:eastAsia="en-ZA"/>
        </w:rPr>
        <w:t>counselling: Constructing positive career identities from difficult employment histories</w:t>
      </w:r>
      <w:r w:rsidRPr="0000274D">
        <w:rPr>
          <w:rFonts w:eastAsia="Times New Roman" w:cstheme="minorHAnsi"/>
          <w:bCs/>
          <w:sz w:val="24"/>
          <w:szCs w:val="24"/>
          <w:lang w:eastAsia="en-ZA"/>
        </w:rPr>
        <w:t xml:space="preserve">. </w:t>
      </w:r>
      <w:r w:rsidRPr="0000274D">
        <w:rPr>
          <w:rFonts w:eastAsia="Times New Roman" w:cstheme="minorHAnsi"/>
          <w:bCs/>
          <w:i/>
          <w:sz w:val="24"/>
          <w:szCs w:val="24"/>
          <w:lang w:eastAsia="en-ZA"/>
        </w:rPr>
        <w:t>Career Development Quarterly</w:t>
      </w:r>
      <w:r w:rsidRPr="0000274D">
        <w:rPr>
          <w:rFonts w:eastAsia="Times New Roman" w:cstheme="minorHAnsi"/>
          <w:bCs/>
          <w:sz w:val="24"/>
          <w:szCs w:val="24"/>
          <w:lang w:eastAsia="en-ZA"/>
        </w:rPr>
        <w:t>, 65, 222-236.</w:t>
      </w:r>
    </w:p>
    <w:p w14:paraId="75E8CD88" w14:textId="2CBD1656" w:rsidR="00ED000E" w:rsidRPr="00C55167" w:rsidRDefault="00C40866" w:rsidP="00C55167">
      <w:pPr>
        <w:pStyle w:val="ListParagraph"/>
        <w:numPr>
          <w:ilvl w:val="0"/>
          <w:numId w:val="1"/>
        </w:numPr>
        <w:spacing w:line="36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en-ZA"/>
        </w:rPr>
      </w:pPr>
      <w:r w:rsidRPr="0000274D">
        <w:rPr>
          <w:rFonts w:eastAsia="Times New Roman" w:cstheme="minorHAnsi"/>
          <w:bCs/>
          <w:sz w:val="24"/>
          <w:szCs w:val="24"/>
          <w:lang w:eastAsia="en-ZA"/>
        </w:rPr>
        <w:t>Van der Walt</w:t>
      </w:r>
      <w:r w:rsidR="002306BF" w:rsidRPr="0000274D">
        <w:rPr>
          <w:rFonts w:eastAsia="Times New Roman" w:cstheme="minorHAnsi"/>
          <w:bCs/>
          <w:sz w:val="24"/>
          <w:szCs w:val="24"/>
          <w:lang w:eastAsia="en-ZA"/>
        </w:rPr>
        <w:t>, F</w:t>
      </w:r>
      <w:r w:rsidRPr="0000274D">
        <w:rPr>
          <w:rFonts w:eastAsia="Times New Roman" w:cstheme="minorHAnsi"/>
          <w:bCs/>
          <w:sz w:val="24"/>
          <w:szCs w:val="24"/>
          <w:lang w:eastAsia="en-ZA"/>
        </w:rPr>
        <w:t xml:space="preserve">. (2018). Workplace </w:t>
      </w:r>
      <w:r w:rsidR="002306BF" w:rsidRPr="0000274D">
        <w:rPr>
          <w:rFonts w:eastAsia="Times New Roman" w:cstheme="minorHAnsi"/>
          <w:bCs/>
          <w:sz w:val="24"/>
          <w:szCs w:val="24"/>
          <w:lang w:eastAsia="en-ZA"/>
        </w:rPr>
        <w:t>s</w:t>
      </w:r>
      <w:r w:rsidRPr="0000274D">
        <w:rPr>
          <w:rFonts w:eastAsia="Times New Roman" w:cstheme="minorHAnsi"/>
          <w:bCs/>
          <w:sz w:val="24"/>
          <w:szCs w:val="24"/>
          <w:lang w:eastAsia="en-ZA"/>
        </w:rPr>
        <w:t>pirituality</w:t>
      </w:r>
      <w:r w:rsidR="002306BF" w:rsidRPr="0000274D">
        <w:rPr>
          <w:rFonts w:eastAsia="Times New Roman" w:cstheme="minorHAnsi"/>
          <w:bCs/>
          <w:sz w:val="24"/>
          <w:szCs w:val="24"/>
          <w:lang w:eastAsia="en-ZA"/>
        </w:rPr>
        <w:t>, work engagement and thriving at work</w:t>
      </w:r>
      <w:r w:rsidRPr="0000274D">
        <w:rPr>
          <w:rFonts w:eastAsia="Times New Roman" w:cstheme="minorHAnsi"/>
          <w:bCs/>
          <w:sz w:val="24"/>
          <w:szCs w:val="24"/>
          <w:lang w:eastAsia="en-ZA"/>
        </w:rPr>
        <w:t xml:space="preserve">. </w:t>
      </w:r>
      <w:r w:rsidRPr="0000274D">
        <w:rPr>
          <w:rFonts w:eastAsia="Times New Roman" w:cstheme="minorHAnsi"/>
          <w:bCs/>
          <w:i/>
          <w:sz w:val="24"/>
          <w:szCs w:val="24"/>
          <w:lang w:eastAsia="en-ZA"/>
        </w:rPr>
        <w:t>South African Journal of Industrial Psychology</w:t>
      </w:r>
      <w:r w:rsidRPr="0000274D">
        <w:rPr>
          <w:rFonts w:eastAsia="Times New Roman" w:cstheme="minorHAnsi"/>
          <w:bCs/>
          <w:sz w:val="24"/>
          <w:szCs w:val="24"/>
          <w:lang w:eastAsia="en-ZA"/>
        </w:rPr>
        <w:t xml:space="preserve">, </w:t>
      </w:r>
      <w:r w:rsidRPr="0000274D">
        <w:rPr>
          <w:rFonts w:eastAsia="Times New Roman" w:cstheme="minorHAnsi"/>
          <w:bCs/>
          <w:i/>
          <w:sz w:val="24"/>
          <w:szCs w:val="24"/>
          <w:lang w:eastAsia="en-ZA"/>
        </w:rPr>
        <w:t>44</w:t>
      </w:r>
      <w:r w:rsidR="002306BF" w:rsidRPr="0000274D">
        <w:rPr>
          <w:rFonts w:eastAsia="Times New Roman" w:cstheme="minorHAnsi"/>
          <w:bCs/>
          <w:sz w:val="24"/>
          <w:szCs w:val="24"/>
          <w:lang w:eastAsia="en-ZA"/>
        </w:rPr>
        <w:t>(0), a1457.</w:t>
      </w:r>
    </w:p>
    <w:p w14:paraId="4FE66EC4" w14:textId="64E3921A" w:rsidR="00ED000E" w:rsidRPr="00C55167" w:rsidRDefault="005659FD" w:rsidP="00C55167">
      <w:pPr>
        <w:pStyle w:val="ListParagraph"/>
        <w:numPr>
          <w:ilvl w:val="0"/>
          <w:numId w:val="1"/>
        </w:numPr>
        <w:spacing w:line="36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en-ZA"/>
        </w:rPr>
      </w:pPr>
      <w:r w:rsidRPr="0000274D">
        <w:rPr>
          <w:rFonts w:eastAsia="Times New Roman" w:cstheme="minorHAnsi"/>
          <w:bCs/>
          <w:sz w:val="24"/>
          <w:szCs w:val="24"/>
          <w:lang w:eastAsia="en-ZA"/>
        </w:rPr>
        <w:t xml:space="preserve">Yu, L., &amp; </w:t>
      </w:r>
      <w:proofErr w:type="spellStart"/>
      <w:r w:rsidRPr="0000274D">
        <w:rPr>
          <w:rFonts w:eastAsia="Times New Roman" w:cstheme="minorHAnsi"/>
          <w:bCs/>
          <w:sz w:val="24"/>
          <w:szCs w:val="24"/>
          <w:lang w:eastAsia="en-ZA"/>
        </w:rPr>
        <w:t>Zellmer</w:t>
      </w:r>
      <w:proofErr w:type="spellEnd"/>
      <w:r w:rsidRPr="0000274D">
        <w:rPr>
          <w:rFonts w:eastAsia="Times New Roman" w:cstheme="minorHAnsi"/>
          <w:bCs/>
          <w:sz w:val="24"/>
          <w:szCs w:val="24"/>
          <w:lang w:eastAsia="en-ZA"/>
        </w:rPr>
        <w:t xml:space="preserve">-Bruhn, M. (2018) Introducing team mindfulness and considering its safeguarding role against conflict transformation and social underpinning. </w:t>
      </w:r>
      <w:r w:rsidRPr="0000274D">
        <w:rPr>
          <w:rFonts w:eastAsia="Times New Roman" w:cstheme="minorHAnsi"/>
          <w:bCs/>
          <w:i/>
          <w:sz w:val="24"/>
          <w:szCs w:val="24"/>
          <w:lang w:eastAsia="en-ZA"/>
        </w:rPr>
        <w:t>Academy of Management Journal</w:t>
      </w:r>
      <w:r w:rsidRPr="0000274D">
        <w:rPr>
          <w:rFonts w:eastAsia="Times New Roman" w:cstheme="minorHAnsi"/>
          <w:bCs/>
          <w:sz w:val="24"/>
          <w:szCs w:val="24"/>
          <w:lang w:eastAsia="en-ZA"/>
        </w:rPr>
        <w:t>, 61, 324-347.</w:t>
      </w:r>
    </w:p>
    <w:p w14:paraId="222AF3B9" w14:textId="361119E5" w:rsidR="006649AE" w:rsidRPr="00C55167" w:rsidRDefault="006649AE" w:rsidP="00ED000E">
      <w:pPr>
        <w:pStyle w:val="ListParagraph"/>
        <w:numPr>
          <w:ilvl w:val="0"/>
          <w:numId w:val="1"/>
        </w:numPr>
        <w:spacing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en-ZA"/>
        </w:rPr>
      </w:pPr>
      <w:r w:rsidRPr="00C55167">
        <w:rPr>
          <w:rFonts w:eastAsia="Times New Roman" w:cstheme="minorHAnsi"/>
          <w:bCs/>
          <w:sz w:val="24"/>
          <w:szCs w:val="24"/>
          <w:lang w:eastAsia="en-ZA"/>
        </w:rPr>
        <w:t>Zhang</w:t>
      </w:r>
      <w:r w:rsidR="00520F3E" w:rsidRPr="00C55167">
        <w:rPr>
          <w:rFonts w:eastAsia="Times New Roman" w:cstheme="minorHAnsi"/>
          <w:bCs/>
          <w:sz w:val="24"/>
          <w:szCs w:val="24"/>
          <w:lang w:eastAsia="en-ZA"/>
        </w:rPr>
        <w:t>, T., Gino, F., &amp; Margolis, J.D</w:t>
      </w:r>
      <w:r w:rsidRPr="00C55167">
        <w:rPr>
          <w:rFonts w:eastAsia="Times New Roman" w:cstheme="minorHAnsi"/>
          <w:bCs/>
          <w:sz w:val="24"/>
          <w:szCs w:val="24"/>
          <w:lang w:eastAsia="en-ZA"/>
        </w:rPr>
        <w:t>. (2018)</w:t>
      </w:r>
      <w:r w:rsidR="00520F3E" w:rsidRPr="00C55167">
        <w:rPr>
          <w:rFonts w:eastAsia="Times New Roman" w:cstheme="minorHAnsi"/>
          <w:bCs/>
          <w:sz w:val="24"/>
          <w:szCs w:val="24"/>
          <w:lang w:eastAsia="en-ZA"/>
        </w:rPr>
        <w:t>. Does “Could” lead to good? On the road to m</w:t>
      </w:r>
      <w:r w:rsidRPr="00C55167">
        <w:rPr>
          <w:rFonts w:eastAsia="Times New Roman" w:cstheme="minorHAnsi"/>
          <w:bCs/>
          <w:sz w:val="24"/>
          <w:szCs w:val="24"/>
          <w:lang w:eastAsia="en-ZA"/>
        </w:rPr>
        <w:t xml:space="preserve">oral </w:t>
      </w:r>
      <w:r w:rsidR="00520F3E" w:rsidRPr="00C55167">
        <w:rPr>
          <w:rFonts w:eastAsia="Times New Roman" w:cstheme="minorHAnsi"/>
          <w:bCs/>
          <w:sz w:val="24"/>
          <w:szCs w:val="24"/>
          <w:lang w:eastAsia="en-ZA"/>
        </w:rPr>
        <w:t>i</w:t>
      </w:r>
      <w:r w:rsidRPr="00C55167">
        <w:rPr>
          <w:rFonts w:eastAsia="Times New Roman" w:cstheme="minorHAnsi"/>
          <w:bCs/>
          <w:sz w:val="24"/>
          <w:szCs w:val="24"/>
          <w:lang w:eastAsia="en-ZA"/>
        </w:rPr>
        <w:t xml:space="preserve">nsight. </w:t>
      </w:r>
      <w:r w:rsidRPr="00C55167">
        <w:rPr>
          <w:rFonts w:eastAsia="Times New Roman" w:cstheme="minorHAnsi"/>
          <w:bCs/>
          <w:i/>
          <w:sz w:val="24"/>
          <w:szCs w:val="24"/>
          <w:lang w:eastAsia="en-ZA"/>
        </w:rPr>
        <w:t>Academy of Management Journal</w:t>
      </w:r>
      <w:r w:rsidRPr="00C55167">
        <w:rPr>
          <w:rFonts w:eastAsia="Times New Roman" w:cstheme="minorHAnsi"/>
          <w:bCs/>
          <w:sz w:val="24"/>
          <w:szCs w:val="24"/>
          <w:lang w:eastAsia="en-ZA"/>
        </w:rPr>
        <w:t>, 61</w:t>
      </w:r>
      <w:r w:rsidRPr="00C55167">
        <w:rPr>
          <w:rFonts w:eastAsia="Times New Roman" w:cstheme="minorHAnsi"/>
          <w:bCs/>
          <w:i/>
          <w:sz w:val="24"/>
          <w:szCs w:val="24"/>
          <w:lang w:eastAsia="en-ZA"/>
        </w:rPr>
        <w:t>, 857-895.</w:t>
      </w:r>
    </w:p>
    <w:p w14:paraId="0467EE3B" w14:textId="0DB455B5" w:rsidR="006649AE" w:rsidRPr="00520F3E" w:rsidRDefault="006649AE" w:rsidP="006649AE">
      <w:pPr>
        <w:spacing w:line="360" w:lineRule="auto"/>
        <w:contextualSpacing/>
        <w:jc w:val="both"/>
        <w:textAlignment w:val="baseline"/>
        <w:rPr>
          <w:rFonts w:eastAsia="Times New Roman" w:cstheme="minorHAnsi"/>
          <w:bCs/>
          <w:color w:val="333333"/>
          <w:sz w:val="24"/>
          <w:szCs w:val="24"/>
          <w:lang w:eastAsia="en-ZA"/>
        </w:rPr>
      </w:pPr>
      <w:bookmarkStart w:id="0" w:name="_GoBack"/>
      <w:bookmarkEnd w:id="0"/>
    </w:p>
    <w:sectPr w:rsidR="006649AE" w:rsidRPr="00520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23057"/>
    <w:multiLevelType w:val="hybridMultilevel"/>
    <w:tmpl w:val="1C8472E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96"/>
    <w:rsid w:val="0000274D"/>
    <w:rsid w:val="002306BF"/>
    <w:rsid w:val="002E2A38"/>
    <w:rsid w:val="00396D68"/>
    <w:rsid w:val="00446A47"/>
    <w:rsid w:val="005125BA"/>
    <w:rsid w:val="00520F3E"/>
    <w:rsid w:val="005659FD"/>
    <w:rsid w:val="005707B7"/>
    <w:rsid w:val="006649AE"/>
    <w:rsid w:val="006E4099"/>
    <w:rsid w:val="00713E6D"/>
    <w:rsid w:val="00727CDC"/>
    <w:rsid w:val="00765A0E"/>
    <w:rsid w:val="00791C18"/>
    <w:rsid w:val="00924E01"/>
    <w:rsid w:val="00966985"/>
    <w:rsid w:val="00B75393"/>
    <w:rsid w:val="00BC4C29"/>
    <w:rsid w:val="00BE734B"/>
    <w:rsid w:val="00C14720"/>
    <w:rsid w:val="00C40866"/>
    <w:rsid w:val="00C55167"/>
    <w:rsid w:val="00CA2A1F"/>
    <w:rsid w:val="00CE5396"/>
    <w:rsid w:val="00E15EF6"/>
    <w:rsid w:val="00ED000E"/>
    <w:rsid w:val="00F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DECD04"/>
  <w15:chartTrackingRefBased/>
  <w15:docId w15:val="{3E38C971-8ABD-4E68-ABF9-9E2FF36A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C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C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C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D13EBB3074143B55B750B9B703E68" ma:contentTypeVersion="2" ma:contentTypeDescription="Create a new document." ma:contentTypeScope="" ma:versionID="1d25be6606325b3f593916dbc187bdf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B198A8-C113-4E76-B733-7B0AB31DE5A0}"/>
</file>

<file path=customXml/itemProps2.xml><?xml version="1.0" encoding="utf-8"?>
<ds:datastoreItem xmlns:ds="http://schemas.openxmlformats.org/officeDocument/2006/customXml" ds:itemID="{2ED739EC-DA6D-475B-89C1-964CEB2F1AB2}"/>
</file>

<file path=customXml/itemProps3.xml><?xml version="1.0" encoding="utf-8"?>
<ds:datastoreItem xmlns:ds="http://schemas.openxmlformats.org/officeDocument/2006/customXml" ds:itemID="{4B422835-5C79-4476-9F67-BB5A71123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Nel</dc:creator>
  <cp:keywords/>
  <dc:description/>
  <cp:lastModifiedBy>Reviewer</cp:lastModifiedBy>
  <cp:revision>3</cp:revision>
  <dcterms:created xsi:type="dcterms:W3CDTF">2019-01-14T09:39:00Z</dcterms:created>
  <dcterms:modified xsi:type="dcterms:W3CDTF">2019-01-14T10:02:00Z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0x010100FC4D13EBB3074143B55B750B9B703E68</vt:lpwstr>
  </property>
</Properties>
</file>